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A3C" w14:textId="0423EBDF" w:rsid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  <w:rtl/>
        </w:rPr>
      </w:pPr>
      <w:r>
        <w:rPr>
          <w:rFonts w:ascii="Tahoma" w:hAnsi="Tahoma" w:cs="Tahoma"/>
          <w:b/>
          <w:bCs/>
          <w:color w:val="343A40"/>
          <w:sz w:val="30"/>
          <w:szCs w:val="30"/>
          <w:shd w:val="clear" w:color="auto" w:fill="FFFFFF"/>
          <w:rtl/>
        </w:rPr>
        <w:t>عنوان تقاضا : ایجاد پدافند غیرعامل هوشمند برای جلوگیری از خرابکاری ها در شبکه برق</w:t>
      </w:r>
    </w:p>
    <w:p w14:paraId="6766986B" w14:textId="4EFCB591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شرکت متقاضی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65F23B0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شرکت پالایش گاز پارسیان</w:t>
      </w:r>
    </w:p>
    <w:p w14:paraId="18CE720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وضعیت تقاضا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42FA2AA6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فعال</w:t>
      </w:r>
    </w:p>
    <w:p w14:paraId="1242F88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گروه تقاضا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2E45EF53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رساله تحصیلات تکمیلی</w:t>
      </w:r>
    </w:p>
    <w:p w14:paraId="4BFAFC2C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محل تامین اعتبار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76A90696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بند واو تبصره 9 قانون بودجه</w:t>
      </w:r>
    </w:p>
    <w:p w14:paraId="4D6EAA3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ماهیت تقاضا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298403D3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فناوری</w:t>
      </w:r>
    </w:p>
    <w:p w14:paraId="4893905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حوزه تقاضا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60144505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فناوری‌های نفت و گاز</w:t>
      </w:r>
    </w:p>
    <w:p w14:paraId="04A8C99B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تاریخ ثبت تقاضا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5A4AEB4A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>1401/09/13</w:t>
      </w:r>
    </w:p>
    <w:p w14:paraId="073167A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مهلت ارسال پیشنهاده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0D6134A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>1401/09/30</w:t>
      </w:r>
    </w:p>
    <w:p w14:paraId="652CAD3F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زمان مورد انتظار اجرا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7DFF42E4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>12</w:t>
      </w:r>
      <w:r w:rsidRPr="002468F2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ماه</w:t>
      </w:r>
    </w:p>
    <w:p w14:paraId="44B63271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هزینه مورد انتظار اجرا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CB9FE95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>80,000,000</w:t>
      </w:r>
      <w:r w:rsidRPr="002468F2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ریال</w:t>
      </w:r>
    </w:p>
    <w:p w14:paraId="26685254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اهداف اجرای پروژه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0B2B1CD6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بررسی نقاط ضعف سیستم توزیع برق در مقابل حملات سایبری - بررسی متدهای مختلف پدافند غیر عامل جهت جلوگیری از خاموشی های احتمالی - ارائه مناسبترین سناریو جهت بالا بردن قابلیت اطمینان</w:t>
      </w:r>
    </w:p>
    <w:p w14:paraId="0FFDF9B0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ضرورت اجرای پروژه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1D609467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یکی از روش های مختل کردن سیستم تولید استفاده از حملات به سیستم برق می باشد لذا شناخت نقاط ضعف و پیش بینی احتمالات مختلف پدافند غیر عامل بسیار مهم می باشد</w:t>
      </w:r>
      <w:r w:rsidRPr="002468F2">
        <w:rPr>
          <w:rFonts w:ascii="Tahoma" w:eastAsia="Times New Roman" w:hAnsi="Tahoma" w:cs="Tahoma"/>
          <w:color w:val="6C757D"/>
          <w:sz w:val="21"/>
          <w:szCs w:val="21"/>
        </w:rPr>
        <w:t>.</w:t>
      </w:r>
    </w:p>
    <w:p w14:paraId="1D2A077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مشخصات فنی و استانداردهای مورد نیاز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706E189B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داده های طراحی تجهیزات. - استاندارهای طراحی تجهیزات</w:t>
      </w:r>
      <w:r w:rsidRPr="002468F2">
        <w:rPr>
          <w:rFonts w:ascii="Tahoma" w:eastAsia="Times New Roman" w:hAnsi="Tahoma" w:cs="Tahoma"/>
          <w:color w:val="6C757D"/>
          <w:sz w:val="21"/>
          <w:szCs w:val="21"/>
        </w:rPr>
        <w:t>.</w:t>
      </w:r>
    </w:p>
    <w:p w14:paraId="4AB2D61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خروجیهای مد نظر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49CCEE47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 xml:space="preserve">- </w:t>
      </w: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استخراج نقاط ضعف سیستم توزیه برق در مقابل حملات سایبری - اعلام الزامات، وضعیت موجود و نواقص - ارائه سناریوی مناسب پدافند غیر عامل</w:t>
      </w:r>
    </w:p>
    <w:p w14:paraId="55DDE82B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نام و نام خانوادگی نماینده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3D209350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  <w:rtl/>
        </w:rPr>
        <w:t>قاسم بهرامی کیا</w:t>
      </w:r>
    </w:p>
    <w:p w14:paraId="25C027C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DC3545"/>
          <w:sz w:val="21"/>
          <w:szCs w:val="21"/>
        </w:rPr>
      </w:pP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اطلاعات تماس نماینده</w:t>
      </w:r>
      <w:r w:rsidRPr="002468F2">
        <w:rPr>
          <w:rFonts w:ascii="Tahoma" w:eastAsia="Times New Roman" w:hAnsi="Tahoma" w:cs="Tahoma"/>
          <w:color w:val="DC3545"/>
          <w:sz w:val="21"/>
          <w:szCs w:val="21"/>
        </w:rPr>
        <w:t xml:space="preserve"> :</w:t>
      </w:r>
    </w:p>
    <w:p w14:paraId="57C39EBD" w14:textId="77777777" w:rsidR="002468F2" w:rsidRPr="002468F2" w:rsidRDefault="002468F2" w:rsidP="002468F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2468F2">
        <w:rPr>
          <w:rFonts w:ascii="Tahoma" w:eastAsia="Times New Roman" w:hAnsi="Tahoma" w:cs="Tahoma"/>
          <w:color w:val="6C757D"/>
          <w:sz w:val="21"/>
          <w:szCs w:val="21"/>
        </w:rPr>
        <w:t>07152112730</w:t>
      </w:r>
      <w:r w:rsidRPr="002468F2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468F2">
        <w:rPr>
          <w:rFonts w:ascii="Tahoma" w:eastAsia="Times New Roman" w:hAnsi="Tahoma" w:cs="Tahoma"/>
          <w:color w:val="DC3545"/>
          <w:sz w:val="21"/>
          <w:szCs w:val="21"/>
          <w:rtl/>
        </w:rPr>
        <w:t>تلفن</w:t>
      </w:r>
    </w:p>
    <w:p w14:paraId="497E1062" w14:textId="77777777" w:rsidR="00790FC9" w:rsidRDefault="00790FC9" w:rsidP="002468F2">
      <w:pPr>
        <w:bidi/>
        <w:jc w:val="both"/>
      </w:pPr>
    </w:p>
    <w:sectPr w:rsidR="007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2"/>
    <w:rsid w:val="002468F2"/>
    <w:rsid w:val="00474072"/>
    <w:rsid w:val="007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BB92"/>
  <w15:chartTrackingRefBased/>
  <w15:docId w15:val="{938A73D3-E754-4976-99F0-338C104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2468F2"/>
  </w:style>
  <w:style w:type="character" w:customStyle="1" w:styleId="text-danger">
    <w:name w:val="text-danger"/>
    <w:basedOn w:val="DefaultParagraphFont"/>
    <w:rsid w:val="0024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Parsa</cp:lastModifiedBy>
  <cp:revision>2</cp:revision>
  <dcterms:created xsi:type="dcterms:W3CDTF">2022-12-08T15:47:00Z</dcterms:created>
  <dcterms:modified xsi:type="dcterms:W3CDTF">2022-12-08T15:48:00Z</dcterms:modified>
</cp:coreProperties>
</file>